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E8" w:rsidRDefault="00A97FE8" w:rsidP="00A97FE8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EF3A07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</w:p>
    <w:bookmarkEnd w:id="0"/>
    <w:p w:rsidR="00A97FE8" w:rsidRDefault="00A97FE8" w:rsidP="00A97FE8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 </w:t>
      </w:r>
      <w:r w:rsidRPr="00EF3A07">
        <w:rPr>
          <w:rFonts w:ascii="Times New Roman" w:hAnsi="Times New Roman"/>
          <w:sz w:val="20"/>
          <w:szCs w:val="20"/>
        </w:rPr>
        <w:t>приказ</w:t>
      </w:r>
      <w:r>
        <w:rPr>
          <w:rFonts w:ascii="Times New Roman" w:hAnsi="Times New Roman"/>
          <w:sz w:val="20"/>
          <w:szCs w:val="20"/>
        </w:rPr>
        <w:t>у</w:t>
      </w:r>
      <w:r w:rsidRPr="00EF3A07">
        <w:rPr>
          <w:rFonts w:ascii="Times New Roman" w:hAnsi="Times New Roman"/>
          <w:sz w:val="20"/>
          <w:szCs w:val="20"/>
        </w:rPr>
        <w:t xml:space="preserve"> государственного</w:t>
      </w:r>
    </w:p>
    <w:p w:rsidR="00A97FE8" w:rsidRPr="00EF3A07" w:rsidRDefault="00A97FE8" w:rsidP="00A97FE8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EF3A07">
        <w:rPr>
          <w:rFonts w:ascii="Times New Roman" w:hAnsi="Times New Roman"/>
          <w:sz w:val="20"/>
          <w:szCs w:val="20"/>
        </w:rPr>
        <w:t xml:space="preserve">      учреждения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3A07">
        <w:rPr>
          <w:rFonts w:ascii="Times New Roman" w:hAnsi="Times New Roman"/>
          <w:sz w:val="20"/>
          <w:szCs w:val="20"/>
        </w:rPr>
        <w:t>«Республиканский</w:t>
      </w:r>
    </w:p>
    <w:p w:rsidR="00A97FE8" w:rsidRPr="00EF3A07" w:rsidRDefault="00A97FE8" w:rsidP="00A97FE8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EF3A07">
        <w:rPr>
          <w:rFonts w:ascii="Times New Roman" w:hAnsi="Times New Roman"/>
          <w:sz w:val="20"/>
          <w:szCs w:val="20"/>
        </w:rPr>
        <w:t xml:space="preserve"> научно-практический </w:t>
      </w:r>
    </w:p>
    <w:p w:rsidR="00A97FE8" w:rsidRPr="00EF3A07" w:rsidRDefault="00A97FE8" w:rsidP="00A97FE8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EF3A07">
        <w:rPr>
          <w:rFonts w:ascii="Times New Roman" w:hAnsi="Times New Roman"/>
          <w:sz w:val="20"/>
          <w:szCs w:val="20"/>
        </w:rPr>
        <w:t xml:space="preserve">центр психического здоровья» </w:t>
      </w:r>
    </w:p>
    <w:p w:rsidR="00A97FE8" w:rsidRDefault="00A97FE8" w:rsidP="00A97FE8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A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от               </w:t>
      </w:r>
      <w:r w:rsidRPr="00EF3A07">
        <w:rPr>
          <w:rFonts w:ascii="Times New Roman" w:hAnsi="Times New Roman"/>
          <w:sz w:val="20"/>
          <w:szCs w:val="20"/>
        </w:rPr>
        <w:t>№</w:t>
      </w:r>
    </w:p>
    <w:p w:rsidR="00A97FE8" w:rsidRDefault="00A97FE8" w:rsidP="00A97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FE8" w:rsidRDefault="00A97FE8" w:rsidP="00A97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FE8" w:rsidRDefault="00A97FE8" w:rsidP="00A97F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97FE8" w:rsidRDefault="00A97FE8" w:rsidP="00A97F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смотре-конкурсе на лучший санитарный бюллетень</w:t>
      </w:r>
    </w:p>
    <w:p w:rsidR="00A97FE8" w:rsidRDefault="00A97FE8" w:rsidP="00A97F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1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тематике профилактика психических заболеваний и зависимостей</w:t>
      </w:r>
    </w:p>
    <w:p w:rsidR="00A97FE8" w:rsidRDefault="00A97FE8" w:rsidP="00A97F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FE8" w:rsidRPr="00B5155E" w:rsidRDefault="00A97FE8" w:rsidP="00A97FE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Цель смотра-конкурса:</w:t>
      </w:r>
      <w:r w:rsidRPr="00B51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5155E">
        <w:rPr>
          <w:rFonts w:ascii="Times New Roman" w:hAnsi="Times New Roman"/>
          <w:sz w:val="28"/>
          <w:szCs w:val="28"/>
        </w:rPr>
        <w:t>лучшение информированности пациентов, посетителей, медицинских работников о</w:t>
      </w:r>
      <w:r w:rsidRPr="00F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профилактике психических заболеваний и зависимостей, </w:t>
      </w:r>
      <w:r w:rsidRPr="00B5155E">
        <w:rPr>
          <w:rFonts w:ascii="Times New Roman" w:hAnsi="Times New Roman"/>
          <w:sz w:val="28"/>
          <w:szCs w:val="28"/>
        </w:rPr>
        <w:t xml:space="preserve"> способах сохранения и укрепления здоровья.</w:t>
      </w:r>
    </w:p>
    <w:p w:rsidR="00A97FE8" w:rsidRDefault="00A97FE8" w:rsidP="00A97FE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смотра-конкурса:</w:t>
      </w:r>
    </w:p>
    <w:p w:rsidR="00A97FE8" w:rsidRDefault="00A97FE8" w:rsidP="00A97FE8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Смотр-конкурс проводится</w:t>
      </w:r>
      <w:r w:rsidRPr="00BE6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12.09.2016 по 25.09.2016.</w:t>
      </w:r>
    </w:p>
    <w:p w:rsidR="00A97FE8" w:rsidRDefault="00A97FE8" w:rsidP="00A97FE8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Приоритетные тематики:</w:t>
      </w:r>
    </w:p>
    <w:p w:rsidR="00A97FE8" w:rsidRDefault="00A97FE8" w:rsidP="00A97FE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стрессов;</w:t>
      </w:r>
    </w:p>
    <w:p w:rsidR="00A97FE8" w:rsidRDefault="00A97FE8" w:rsidP="00A97FE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суицидов;</w:t>
      </w:r>
    </w:p>
    <w:p w:rsidR="00A97FE8" w:rsidRDefault="00A97FE8" w:rsidP="00A97FE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потребления табака;</w:t>
      </w:r>
    </w:p>
    <w:p w:rsidR="00A97FE8" w:rsidRDefault="00A97FE8" w:rsidP="00A97F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профилактика потребления алкоголя;</w:t>
      </w:r>
    </w:p>
    <w:p w:rsidR="00A97FE8" w:rsidRDefault="00A97FE8" w:rsidP="00A97F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профилактика потребления наркотиков.</w:t>
      </w:r>
    </w:p>
    <w:p w:rsidR="00A97FE8" w:rsidRDefault="00A97FE8" w:rsidP="00A97FE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Оценка проводится по пятибалльной системе по следующим критериям:</w:t>
      </w:r>
    </w:p>
    <w:p w:rsidR="00A97FE8" w:rsidRDefault="00A97FE8" w:rsidP="00A97FE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требований при подготовке санитарно-просветительного бюллетеня;</w:t>
      </w:r>
    </w:p>
    <w:p w:rsidR="00A97FE8" w:rsidRDefault="00A97FE8" w:rsidP="00A97FE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темы в тексте и рисунке;</w:t>
      </w:r>
    </w:p>
    <w:p w:rsidR="00A97FE8" w:rsidRDefault="00A97FE8" w:rsidP="00A97FE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 оформление.</w:t>
      </w:r>
    </w:p>
    <w:p w:rsidR="00A97FE8" w:rsidRDefault="00A97FE8" w:rsidP="00A97FE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проведения смотра-конкурса создается жюри, состав которого утверждается директором центра.</w:t>
      </w:r>
    </w:p>
    <w:p w:rsidR="00A97FE8" w:rsidRDefault="00A97FE8" w:rsidP="00A97FE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Подведение итогов смотра-конкурса проводится по результатам суммирования баллов по критериям.</w:t>
      </w:r>
    </w:p>
    <w:p w:rsidR="00A97FE8" w:rsidRDefault="00A97FE8" w:rsidP="00A97FE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Участники смотра-конкурса, занявшие 1,2,3 места, отмечаются приказом директора и награждаются денежной премией.</w:t>
      </w:r>
    </w:p>
    <w:p w:rsidR="00A97FE8" w:rsidRDefault="00A97FE8" w:rsidP="00A97FE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Лучшие санитарные бюллетени тиражируются  типографским способом для обеспечения</w:t>
      </w:r>
      <w:r w:rsidRPr="00B51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структурных подразделений центра.</w:t>
      </w:r>
    </w:p>
    <w:p w:rsidR="00A97FE8" w:rsidRDefault="00A97FE8" w:rsidP="00A97FE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97FE8" w:rsidRDefault="00A97FE8" w:rsidP="00A97FE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97FE8" w:rsidRDefault="00A97FE8" w:rsidP="00A97FE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sectPr w:rsidR="00A97FE8" w:rsidSect="005A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458"/>
    <w:multiLevelType w:val="multilevel"/>
    <w:tmpl w:val="5CB62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2"/>
    <w:rsid w:val="002C3BB4"/>
    <w:rsid w:val="0052269D"/>
    <w:rsid w:val="005A4C3B"/>
    <w:rsid w:val="00A97FE8"/>
    <w:rsid w:val="00E3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BD3BD-53F7-4486-A0B3-2FCB5B08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2</cp:revision>
  <dcterms:created xsi:type="dcterms:W3CDTF">2016-09-08T13:57:00Z</dcterms:created>
  <dcterms:modified xsi:type="dcterms:W3CDTF">2016-09-08T13:57:00Z</dcterms:modified>
</cp:coreProperties>
</file>